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60191" w:rsidR="00660191" w:rsidP="00660191" w:rsidRDefault="00660191" w14:paraId="64b14c5" w14:textId="64b14c5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660191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660191" w:rsidR="00660191" w:rsidP="00660191" w:rsidRDefault="0066019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660191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</w:p>
    <w:p w:rsidRPr="00660191" w:rsidR="00660191" w:rsidP="00660191" w:rsidRDefault="0066019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660191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660191" w:rsidR="00660191" w:rsidP="00660191" w:rsidRDefault="0066019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660191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735132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St-307</w:t>
      </w:r>
      <w:r w:rsidRPr="00660191">
        <w:rPr>
          <w:rFonts w:eastAsia="Times New Roman" w:cs="Arial"/>
          <w:bCs/>
          <w:szCs w:val="24"/>
          <w:lang w:eastAsia="hr-HR"/>
        </w:rPr>
        <w:t>/2025-</w:t>
      </w:r>
      <w:r w:rsidR="00735132">
        <w:rPr>
          <w:rFonts w:eastAsia="Times New Roman" w:cs="Arial"/>
          <w:bCs/>
          <w:szCs w:val="24"/>
          <w:lang w:eastAsia="hr-HR"/>
        </w:rPr>
        <w:t>16</w:t>
      </w:r>
    </w:p>
    <w:p w:rsidR="00660191" w:rsidP="00660191" w:rsidRDefault="00660191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660191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="005A6C46" w:rsidP="00660191" w:rsidRDefault="005A6C4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660191" w:rsidR="0026553E" w:rsidP="00660191" w:rsidRDefault="0026553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660191" w:rsidR="00660191" w:rsidP="00660191" w:rsidRDefault="0066019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60191">
        <w:rPr>
          <w:rFonts w:eastAsia="Times New Roman" w:cs="Arial"/>
          <w:bCs/>
          <w:szCs w:val="24"/>
          <w:lang w:eastAsia="hr-HR"/>
        </w:rPr>
        <w:t>Z A P I S N I K</w:t>
      </w:r>
    </w:p>
    <w:p w:rsidRPr="00660191" w:rsidR="00660191" w:rsidP="00660191" w:rsidRDefault="0066019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60191">
        <w:rPr>
          <w:rFonts w:eastAsia="Times New Roman" w:cs="Arial"/>
          <w:bCs/>
          <w:szCs w:val="24"/>
          <w:lang w:eastAsia="hr-HR"/>
        </w:rPr>
        <w:t>Od 2. listopada 2025.</w:t>
      </w:r>
    </w:p>
    <w:p w:rsidRPr="00660191" w:rsidR="00660191" w:rsidP="00660191" w:rsidRDefault="0066019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60191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660191" w:rsidR="00660191" w:rsidP="00660191" w:rsidRDefault="00660191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660191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660191" w:rsidR="00660191" w:rsidP="00660191" w:rsidRDefault="0066019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PORTO ALBONA TRADE d.o.o., Labin, Rudarska 5, OIB: 94355518311</w:t>
      </w:r>
    </w:p>
    <w:p w:rsidR="005A6C46" w:rsidP="00660191" w:rsidRDefault="005A6C46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660191" w:rsidR="00660191" w:rsidP="00660191" w:rsidRDefault="00660191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660191">
        <w:rPr>
          <w:rFonts w:eastAsia="Times New Roman" w:cs="Arial"/>
          <w:bCs/>
          <w:szCs w:val="24"/>
          <w:lang w:eastAsia="hr-HR"/>
        </w:rPr>
        <w:t xml:space="preserve">  </w:t>
      </w:r>
    </w:p>
    <w:p w:rsidRPr="00660191" w:rsidR="00660191" w:rsidP="00660191" w:rsidRDefault="0066019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60191">
        <w:rPr>
          <w:rFonts w:eastAsia="Times New Roman" w:cs="Arial"/>
          <w:bCs/>
          <w:szCs w:val="24"/>
          <w:lang w:eastAsia="hr-HR"/>
        </w:rPr>
        <w:t>OD SUDA PRISUTNI:</w:t>
      </w:r>
    </w:p>
    <w:p w:rsidRPr="00660191" w:rsidR="00660191" w:rsidP="00660191" w:rsidRDefault="0073513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Adrijana Labinjan Skok, sutkinja</w:t>
      </w:r>
      <w:r w:rsidRPr="00660191" w:rsidR="00660191">
        <w:rPr>
          <w:rFonts w:eastAsia="Times New Roman" w:cs="Arial"/>
          <w:bCs/>
          <w:szCs w:val="24"/>
          <w:lang w:eastAsia="hr-HR"/>
        </w:rPr>
        <w:t xml:space="preserve"> </w:t>
      </w:r>
    </w:p>
    <w:p w:rsidRPr="00660191" w:rsidR="00660191" w:rsidP="00660191" w:rsidRDefault="0066019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60191">
        <w:rPr>
          <w:rFonts w:eastAsia="Times New Roman" w:cs="Arial"/>
          <w:bCs/>
          <w:szCs w:val="24"/>
          <w:lang w:eastAsia="hr-HR"/>
        </w:rPr>
        <w:t>Jasmina Matika, zapisničar</w:t>
      </w:r>
      <w:r w:rsidR="00735132">
        <w:rPr>
          <w:rFonts w:eastAsia="Times New Roman" w:cs="Arial"/>
          <w:bCs/>
          <w:szCs w:val="24"/>
          <w:lang w:eastAsia="hr-HR"/>
        </w:rPr>
        <w:t>ka</w:t>
      </w:r>
    </w:p>
    <w:p w:rsidRPr="00660191" w:rsidR="00660191" w:rsidP="00660191" w:rsidRDefault="0066019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60191" w:rsidR="00660191" w:rsidP="00660191" w:rsidRDefault="0066019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60191">
        <w:rPr>
          <w:rFonts w:eastAsia="Times New Roman" w:cs="Arial"/>
          <w:bCs/>
          <w:szCs w:val="24"/>
          <w:lang w:eastAsia="hr-HR"/>
        </w:rPr>
        <w:t>Početak u 9:15 sati. Ročište je javno.</w:t>
      </w:r>
    </w:p>
    <w:p w:rsidRPr="005A6C46" w:rsidR="00660191" w:rsidP="00660191" w:rsidRDefault="0066019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A6C46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5A6C46" w:rsidR="00660191" w:rsidP="00660191" w:rsidRDefault="0066019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A6C46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5A6C46" w:rsidR="00660191" w:rsidP="00660191" w:rsidRDefault="0066019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A6C46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5A6C46" w:rsidR="005A6C46">
        <w:rPr>
          <w:rFonts w:eastAsia="Times New Roman" w:cs="Arial"/>
          <w:bCs/>
          <w:szCs w:val="24"/>
          <w:lang w:eastAsia="hr-HR"/>
        </w:rPr>
        <w:t>nitko</w:t>
      </w:r>
    </w:p>
    <w:p w:rsidR="00660191" w:rsidP="00660191" w:rsidRDefault="0066019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60191" w:rsidR="005A6C46" w:rsidP="00660191" w:rsidRDefault="005A6C4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60191" w:rsidR="00660191" w:rsidP="00660191" w:rsidRDefault="00660191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60191">
        <w:rPr>
          <w:rFonts w:eastAsia="Times New Roman" w:cs="Arial"/>
          <w:bCs/>
          <w:szCs w:val="24"/>
          <w:lang w:eastAsia="hr-HR"/>
        </w:rPr>
        <w:tab/>
        <w:t>Konstatira se da je rješenje o pokretanju prethodnog postupka nad dužnikom objavljeno na e-Oglasnoj ploči sudova dana 28. kolovoza 2025.</w:t>
      </w:r>
    </w:p>
    <w:p w:rsidRPr="00660191" w:rsidR="00660191" w:rsidP="005A6C46" w:rsidRDefault="00660191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660191" w:rsidR="00660191" w:rsidP="00660191" w:rsidRDefault="00660191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660191">
        <w:rPr>
          <w:rFonts w:eastAsia="Times New Roman" w:cs="Arial"/>
          <w:szCs w:val="24"/>
          <w:lang w:eastAsia="hr-HR"/>
        </w:rPr>
        <w:t xml:space="preserve">Konstatira se da </w:t>
      </w:r>
      <w:r w:rsidR="0026553E">
        <w:rPr>
          <w:rFonts w:eastAsia="Times New Roman" w:cs="Arial"/>
          <w:szCs w:val="24"/>
          <w:lang w:eastAsia="hr-HR"/>
        </w:rPr>
        <w:t>je u spis dostavljen</w:t>
      </w:r>
      <w:r w:rsidRPr="00660191">
        <w:rPr>
          <w:rFonts w:eastAsia="Times New Roman" w:cs="Arial"/>
          <w:szCs w:val="24"/>
          <w:lang w:eastAsia="hr-HR"/>
        </w:rPr>
        <w:t xml:space="preserve"> </w:t>
      </w:r>
      <w:r w:rsidR="0026553E">
        <w:rPr>
          <w:rFonts w:eastAsia="Times New Roman" w:cs="Arial"/>
          <w:szCs w:val="24"/>
          <w:lang w:eastAsia="hr-HR"/>
        </w:rPr>
        <w:t>popis imovine i obveza dužnika.</w:t>
      </w:r>
    </w:p>
    <w:p w:rsidR="00660191" w:rsidP="00660191" w:rsidRDefault="00660191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660191" w:rsidR="0026553E" w:rsidP="00660191" w:rsidRDefault="0026553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660191" w:rsidR="00660191" w:rsidP="00660191" w:rsidRDefault="00735132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Sutkinja</w:t>
      </w:r>
      <w:r w:rsidRPr="00660191" w:rsidR="00660191">
        <w:rPr>
          <w:rFonts w:eastAsia="Times New Roman" w:cs="Arial"/>
          <w:bCs/>
          <w:szCs w:val="24"/>
          <w:lang w:eastAsia="hr-HR"/>
        </w:rPr>
        <w:t xml:space="preserve"> donosi</w:t>
      </w:r>
    </w:p>
    <w:p w:rsidRPr="00660191" w:rsidR="00660191" w:rsidP="00660191" w:rsidRDefault="0066019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60191">
        <w:rPr>
          <w:rFonts w:eastAsia="Times New Roman" w:cs="Arial"/>
          <w:bCs/>
          <w:szCs w:val="24"/>
          <w:lang w:eastAsia="hr-HR"/>
        </w:rPr>
        <w:t>r j e š e nj e</w:t>
      </w:r>
    </w:p>
    <w:p w:rsidRPr="00660191" w:rsidR="00660191" w:rsidP="00660191" w:rsidRDefault="00660191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660191" w:rsidR="00660191" w:rsidP="00660191" w:rsidRDefault="00660191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660191" w:rsidR="00660191" w:rsidP="00660191" w:rsidRDefault="00660191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660191">
        <w:rPr>
          <w:rFonts w:eastAsia="Times New Roman" w:cs="Arial"/>
          <w:szCs w:val="24"/>
          <w:lang w:eastAsia="hr-HR"/>
        </w:rPr>
        <w:t>Odluka će biti donesena u pisanom obliku.</w:t>
      </w:r>
    </w:p>
    <w:p w:rsidRPr="00660191" w:rsidR="00660191" w:rsidP="00660191" w:rsidRDefault="00660191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660191" w:rsidR="00660191" w:rsidP="00660191" w:rsidRDefault="00660191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660191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660191" w:rsidR="00660191" w:rsidP="00735132" w:rsidRDefault="00660191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660191" w:rsidR="00660191" w:rsidP="00660191" w:rsidRDefault="00660191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660191" w:rsidR="00660191" w:rsidP="00660191" w:rsidRDefault="00660191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660191">
        <w:rPr>
          <w:rFonts w:eastAsia="Times New Roman" w:cs="Arial"/>
          <w:szCs w:val="24"/>
          <w:lang w:eastAsia="hr-HR"/>
        </w:rPr>
        <w:t xml:space="preserve">Dovršeno u </w:t>
      </w:r>
      <w:r w:rsidR="005A6C46">
        <w:rPr>
          <w:rFonts w:eastAsia="Times New Roman" w:cs="Arial"/>
          <w:szCs w:val="24"/>
          <w:lang w:eastAsia="hr-HR"/>
        </w:rPr>
        <w:t>9</w:t>
      </w:r>
      <w:r w:rsidRPr="00660191">
        <w:rPr>
          <w:rFonts w:eastAsia="Times New Roman" w:cs="Arial"/>
          <w:szCs w:val="24"/>
          <w:lang w:eastAsia="hr-HR"/>
        </w:rPr>
        <w:t>:</w:t>
      </w:r>
      <w:r w:rsidR="005A6C46">
        <w:rPr>
          <w:rFonts w:eastAsia="Times New Roman" w:cs="Arial"/>
          <w:szCs w:val="24"/>
          <w:lang w:eastAsia="hr-HR"/>
        </w:rPr>
        <w:t>2</w:t>
      </w:r>
      <w:r w:rsidR="008B1E95">
        <w:rPr>
          <w:rFonts w:eastAsia="Times New Roman" w:cs="Arial"/>
          <w:szCs w:val="24"/>
          <w:lang w:eastAsia="hr-HR"/>
        </w:rPr>
        <w:t>3</w:t>
      </w:r>
      <w:r w:rsidRPr="00660191">
        <w:rPr>
          <w:rFonts w:eastAsia="Times New Roman" w:cs="Arial"/>
          <w:szCs w:val="24"/>
          <w:lang w:eastAsia="hr-HR"/>
        </w:rPr>
        <w:t xml:space="preserve"> sati.</w:t>
      </w:r>
    </w:p>
    <w:p w:rsidRPr="00660191" w:rsidR="00660191" w:rsidP="00660191" w:rsidRDefault="00660191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660191" w:rsidR="00660191" w:rsidP="00660191" w:rsidRDefault="00660191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660191" w:rsidR="00660191" w:rsidP="00660191" w:rsidRDefault="00735132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Sutkinja</w:t>
      </w:r>
      <w:r w:rsidRPr="00660191" w:rsidR="00660191">
        <w:rPr>
          <w:rFonts w:eastAsia="Times New Roman" w:cs="Arial"/>
          <w:bCs/>
          <w:szCs w:val="24"/>
          <w:lang w:eastAsia="hr-HR"/>
        </w:rPr>
        <w:t>:</w:t>
      </w:r>
    </w:p>
    <w:p w:rsidRPr="00660191" w:rsidR="00660191" w:rsidP="00660191" w:rsidRDefault="0066019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</w:p>
    <w:p w:rsidRPr="00660191" w:rsidR="00660191" w:rsidP="00660191" w:rsidRDefault="00660191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660191" w:rsidR="00660191" w:rsidP="00660191" w:rsidRDefault="00660191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660191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  <w:r w:rsidRPr="00660191">
        <w:rPr>
          <w:rFonts w:eastAsia="Times New Roman" w:cs="Arial"/>
          <w:bCs/>
          <w:szCs w:val="24"/>
          <w:lang w:eastAsia="hr-HR"/>
        </w:rPr>
        <w:tab/>
      </w:r>
    </w:p>
    <w:p w:rsidR="002410FA" w:rsidP="005A6C46" w:rsidRDefault="005A6C46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660191" w:rsidR="00660191">
        <w:rPr>
          <w:rFonts w:eastAsia="Times New Roman" w:cs="Arial"/>
          <w:bCs/>
          <w:szCs w:val="24"/>
          <w:lang w:eastAsia="hr-HR"/>
        </w:rPr>
        <w:t>Zapisničar</w:t>
      </w:r>
      <w:r w:rsidR="00735132">
        <w:rPr>
          <w:rFonts w:eastAsia="Times New Roman" w:cs="Arial"/>
          <w:bCs/>
          <w:szCs w:val="24"/>
          <w:lang w:eastAsia="hr-HR"/>
        </w:rPr>
        <w:t>ka</w:t>
      </w:r>
      <w:r w:rsidRPr="00660191" w:rsidR="00660191">
        <w:rPr>
          <w:rFonts w:eastAsia="Times New Roman" w:cs="Arial"/>
          <w:bCs/>
          <w:szCs w:val="24"/>
          <w:lang w:eastAsia="hr-HR"/>
        </w:rPr>
        <w:t xml:space="preserve">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60191" w:rsidP="00660191" w:rsidRDefault="00660191">
      <w:pPr>
        <w:spacing w:after="0" w:line="240" w:lineRule="auto"/>
      </w:pPr>
      <w:r>
        <w:separator/>
      </w:r>
    </w:p>
  </w:endnote>
  <w:endnote w:type="continuationSeparator" w:id="0">
    <w:p w:rsidR="00660191" w:rsidP="00660191" w:rsidRDefault="00660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60191" w:rsidP="00660191" w:rsidRDefault="00660191">
      <w:pPr>
        <w:spacing w:after="0" w:line="240" w:lineRule="auto"/>
      </w:pPr>
      <w:r>
        <w:separator/>
      </w:r>
    </w:p>
  </w:footnote>
  <w:footnote w:type="continuationSeparator" w:id="0">
    <w:p w:rsidR="00660191" w:rsidP="00660191" w:rsidRDefault="00660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660191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5A6C46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St-307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735132">
          <w:rPr>
            <w:rFonts w:ascii="Arial" w:hAnsi="Arial" w:cs="Arial"/>
          </w:rPr>
          <w:t>16</w:t>
        </w:r>
      </w:p>
    </w:sdtContent>
  </w:sdt>
  <w:p w:rsidR="001E6FBA" w:rsidRDefault="005E4425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191"/>
    <w:rsid w:val="002410FA"/>
    <w:rsid w:val="0026553E"/>
    <w:rsid w:val="005A0EC7"/>
    <w:rsid w:val="005A6C46"/>
    <w:rsid w:val="005E4425"/>
    <w:rsid w:val="00660191"/>
    <w:rsid w:val="00735132"/>
    <w:rsid w:val="008B1E95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0B8A1A4A-02D9-4C85-B56F-C1E39832E051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60191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660191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60191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60191"/>
  </w:style>
  <w:style w:type="character" w:styleId="Tekstrezerviranogmjesta">
    <w:name w:val="Placeholder Text"/>
    <w:basedOn w:val="Zadanifontodlomka"/>
    <w:uiPriority w:val="99"/>
    <w:semiHidden/>
    <w:rsid w:val="005E442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4425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E4425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E4425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E4425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2. listopada 2025.</izvorni_sadrzaj>
    <derivirana_varijabla naziv="DomainObject.StvarniPocetakDatum_1">2. listopada 2025.</derivirana_varijabla>
  </DomainObject.StvarniPocetakDatum>
  <DomainObject.StvarniZavrsetakDatum>
    <izvorni_sadrzaj>2. listopada 2025.</izvorni_sadrzaj>
    <derivirana_varijabla naziv="DomainObject.StvarniZavrsetakDatum_1">2. listopada 2025.</derivirana_varijabla>
  </DomainObject.StvarniZavrsetakDatum>
  <DomainObject.PlaniraniZavrsetakDatum>
    <izvorni_sadrzaj>2. listopada 2025.</izvorni_sadrzaj>
    <derivirana_varijabla naziv="DomainObject.PlaniraniZavrsetakDatum_1">2. listopada 2025.</derivirana_varijabla>
  </DomainObject.PlaniraniZavrsetakDatum>
  <DomainObject.PlaniraniPocetakDatum>
    <izvorni_sadrzaj>2. listopada 2025.</izvorni_sadrzaj>
    <derivirana_varijabla naziv="DomainObject.PlaniraniPocetakDatum_1">2. listopada 2025.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09:23</izvorni_sadrzaj>
    <derivirana_varijabla naziv="DomainObject.StvarniZavrsetakVrijeme_1">09:23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listopada 2025.</izvorni_sadrzaj>
    <derivirana_varijabla naziv="DomainObject.Zapisnik.DatumKreiranja_1">2.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St-307/2025-16</izvorni_sadrzaj>
    <derivirana_varijabla naziv="DomainObject.Zapisnik.Oznaka_1">St-307/2025-16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kolovoza 2025.</izvorni_sadrzaj>
    <derivirana_varijabla naziv="DomainObject.Predmet.DatumIzradeOptuznogAkta_1">8. kolovoza 2025.</derivirana_varijabla>
  </DomainObject.Predmet.DatumIzradeOptuznogAkta>
  <DomainObject.Predmet.DatumIzradeOptuznogAktaFormated>
    <izvorni_sadrzaj>8.8.2025.</izvorni_sadrzaj>
    <derivirana_varijabla naziv="DomainObject.Predmet.DatumIzradeOptuznogAktaFormated_1">8.8.2025.</derivirana_varijabla>
  </DomainObject.Predmet.DatumIzradeOptuznogAktaFormated>
  <DomainObject.Predmet.DatumOsnivanja>
    <izvorni_sadrzaj>8. kolovoza 2025.</izvorni_sadrzaj>
    <derivirana_varijabla naziv="DomainObject.Predmet.DatumOsnivanja_1">8.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kolovoza 2025.</izvorni_sadrzaj>
    <derivirana_varijabla naziv="DomainObject.Predmet.DatumPrimitkaOptuznogAkta_1">8. kolovoza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St-307/2025</izvorni_sadrzaj>
    <derivirana_varijabla naziv="DomainObject.Predmet.OznakaBroj_1">St-307/2025</derivirana_varijabla>
  </DomainObject.Predmet.OznakaBroj>
  <DomainObject.Predmet.OznakaBrojOptuznogAkta>
    <izvorni_sadrzaj>04-06-25-3222</izvorni_sadrzaj>
    <derivirana_varijabla naziv="DomainObject.Predmet.OznakaBrojOptuznogAkta_1">04-06-25-3222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PORTO ALBONA TRADE d.o.o., LABIN</izvorni_sadrzaj>
    <derivirana_varijabla naziv="DomainObject.Predmet.ProtustrankaFormated_1">  PORTO ALBONA TRADE d.o.o., LABIN</derivirana_varijabla>
  </DomainObject.Predmet.ProtustrankaFormated>
  <DomainObject.Predmet.ProtustrankaFormatedOIB>
    <izvorni_sadrzaj>  PORTO ALBONA TRADE d.o.o., LABIN, OIB 94355518311</izvorni_sadrzaj>
    <derivirana_varijabla naziv="DomainObject.Predmet.ProtustrankaFormatedOIB_1">  PORTO ALBONA TRADE d.o.o., LABIN, OIB 94355518311</derivirana_varijabla>
  </DomainObject.Predmet.ProtustrankaFormatedOIB>
  <DomainObject.Predmet.ProtustrankaFormatedWithAdress>
    <izvorni_sadrzaj> PORTO ALBONA TRADE d.o.o., LABIN, Rudarska 5, 52220 Labin</izvorni_sadrzaj>
    <derivirana_varijabla naziv="DomainObject.Predmet.ProtustrankaFormatedWithAdress_1"> PORTO ALBONA TRADE d.o.o., LABIN, Rudarska 5, 52220 Labin</derivirana_varijabla>
  </DomainObject.Predmet.ProtustrankaFormatedWithAdress>
  <DomainObject.Predmet.ProtustrankaFormatedWithAdressOIB>
    <izvorni_sadrzaj> PORTO ALBONA TRADE d.o.o., LABIN, OIB 94355518311, Rudarska 5, 52220 Labin</izvorni_sadrzaj>
    <derivirana_varijabla naziv="DomainObject.Predmet.ProtustrankaFormatedWithAdressOIB_1"> PORTO ALBONA TRADE d.o.o., LABIN, OIB 94355518311, Rudarska 5, 52220 Labin</derivirana_varijabla>
  </DomainObject.Predmet.ProtustrankaFormatedWithAdressOIB>
  <DomainObject.Predmet.ProtustrankaWithAdress>
    <izvorni_sadrzaj>PORTO ALBONA TRADE d.o.o., LABIN Rudarska 5, 52220 Labin</izvorni_sadrzaj>
    <derivirana_varijabla naziv="DomainObject.Predmet.ProtustrankaWithAdress_1">PORTO ALBONA TRADE d.o.o., LABIN Rudarska 5, 52220 Labin</derivirana_varijabla>
  </DomainObject.Predmet.ProtustrankaWithAdress>
  <DomainObject.Predmet.ProtustrankaWithAdressOIB>
    <izvorni_sadrzaj>PORTO ALBONA TRADE d.o.o., LABIN, OIB 94355518311, Rudarska 5, 52220 Labin</izvorni_sadrzaj>
    <derivirana_varijabla naziv="DomainObject.Predmet.ProtustrankaWithAdressOIB_1">PORTO ALBONA TRADE d.o.o., LABIN, OIB 94355518311, Rudarska 5, 52220 Labin</derivirana_varijabla>
  </DomainObject.Predmet.ProtustrankaWithAdressOIB>
  <DomainObject.Predmet.ProtustrankaNazivFormated>
    <izvorni_sadrzaj>PORTO ALBONA TRADE d.o.o., LABIN</izvorni_sadrzaj>
    <derivirana_varijabla naziv="DomainObject.Predmet.ProtustrankaNazivFormated_1">PORTO ALBONA TRADE d.o.o., LABIN</derivirana_varijabla>
  </DomainObject.Predmet.ProtustrankaNazivFormated>
  <DomainObject.Predmet.ProtustrankaNazivFormatedOIB>
    <izvorni_sadrzaj>PORTO ALBONA TRADE d.o.o., LABIN, OIB 94355518311</izvorni_sadrzaj>
    <derivirana_varijabla naziv="DomainObject.Predmet.ProtustrankaNazivFormatedOIB_1">PORTO ALBONA TRADE d.o.o., LABIN, OIB 94355518311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ZAGREBAČKA BANKA DIONIČKO DRUŠTVO</izvorni_sadrzaj>
    <derivirana_varijabla naziv="DomainObject.Predmet.StrankaFormated_1">  Financijska agencija (FINA); ZAGREBAČKA BANKA DIONIČKO DRUŠTVO</derivirana_varijabla>
  </DomainObject.Predmet.StrankaFormated>
  <DomainObject.Predmet.StrankaFormatedOIB>
    <izvorni_sadrzaj>  Financijska agencija (FINA), OIB 85821130368; ZAGREBAČKA BANKA DIONIČKO DRUŠTVO, OIB 92963223473</izvorni_sadrzaj>
    <derivirana_varijabla naziv="DomainObject.Predmet.StrankaFormatedOIB_1">  Financijska agencija (FINA), OIB 85821130368; ZAGREBAČKA BANKA DIONIČKO DRUŠTVO, OIB 92963223473</derivirana_varijabla>
  </DomainObject.Predmet.StrankaFormatedOIB>
  <DomainObject.Predmet.StrankaFormatedWithAdress>
    <izvorni_sadrzaj> Financijska agencija (FINA), GIARDINI 5, 52100 Pula; ZAGREBAČKA BANKA DIONIČKO DRUŠTVO, Trg bana Josipa Jelačića 10, 10000 Zagreb</izvorni_sadrzaj>
    <derivirana_varijabla naziv="DomainObject.Predmet.StrankaFormatedWithAdress_1"> Financijska agencija (FINA), GIARDINI 5, 52100 Pula; ZAGREBAČKA BANKA DIONIČKO DRUŠTVO, Trg bana Josipa Jelačića 10, 10000 Zagreb</derivirana_varijabla>
  </DomainObject.Predmet.StrankaFormatedWithAdress>
  <DomainObject.Predmet.StrankaFormatedWithAdressOIB>
    <izvorni_sadrzaj> Financijska agencija (FINA), OIB 85821130368, GIARDINI 5, 52100 Pula; ZAGREBAČKA BANKA DIONIČKO DRUŠTVO, OIB 92963223473, Trg bana Josipa Jelačića 10, 10000 Zagreb</izvorni_sadrzaj>
    <derivirana_varijabla naziv="DomainObject.Predmet.StrankaFormatedWithAdressOIB_1"> Financijska agencija (FINA), OIB 85821130368, GIARDINI 5, 52100 Pula; ZAGREBAČKA BANKA DIONIČKO DRUŠTVO, OIB 92963223473, Trg bana Josipa Jelačića 10, 10000 Zagreb</derivirana_varijabla>
  </DomainObject.Predmet.StrankaFormatedWithAdressOIB>
  <DomainObject.Predmet.StrankaWithAdress>
    <izvorni_sadrzaj>Financijska agencija (FINA) GIARDINI 5,52100 Pula,ZAGREBAČKA BANKA DIONIČKO DRUŠTVO Trg bana Josipa Jelačića 10,10000 Zagreb</izvorni_sadrzaj>
    <derivirana_varijabla naziv="DomainObject.Predmet.StrankaWithAdress_1">Financijska agencija (FINA) GIARDINI 5,52100 Pula,ZAGREBAČKA BANKA DIONIČKO DRUŠTVO Trg bana Josipa Jelačića 10,10000 Zagreb</derivirana_varijabla>
  </DomainObject.Predmet.StrankaWithAdress>
  <DomainObject.Predmet.StrankaWithAdressOIB>
    <izvorni_sadrzaj>Financijska agencija (FINA), OIB 85821130368, GIARDINI 5,52100 Pula,ZAGREBAČKA BANKA DIONIČKO DRUŠTVO, OIB 92963223473, Trg bana Josipa Jelačića 10,10000 Zagreb</izvorni_sadrzaj>
    <derivirana_varijabla naziv="DomainObject.Predmet.StrankaWithAdressOIB_1">Financijska agencija (FINA), OIB 85821130368, GIARDINI 5,52100 Pula,ZAGREBAČKA BANKA DIONIČKO DRUŠTVO, OIB 92963223473, Trg bana Josipa Jelačića 10,10000 Zagreb</derivirana_varijabla>
  </DomainObject.Predmet.StrankaWithAdressOIB>
  <DomainObject.Predmet.StrankaNazivFormated>
    <izvorni_sadrzaj>Financijska agencija (FINA),ZAGREBAČKA BANKA DIONIČKO DRUŠTVO</izvorni_sadrzaj>
    <derivirana_varijabla naziv="DomainObject.Predmet.StrankaNazivFormated_1">Financijska agencija (FINA),ZAGREBAČKA BANKA DIONIČKO DRUŠTVO</derivirana_varijabla>
  </DomainObject.Predmet.StrankaNazivFormated>
  <DomainObject.Predmet.StrankaNazivFormatedOIB>
    <izvorni_sadrzaj>Financijska agencija (FINA), OIB 85821130368,ZAGREBAČKA BANKA DIONIČKO DRUŠTVO, OIB 92963223473</izvorni_sadrzaj>
    <derivirana_varijabla naziv="DomainObject.Predmet.StrankaNazivFormatedOIB_1">Financijska agencija (FINA), OIB 85821130368,ZAGREBAČKA BANKA DIONIČKO DRUŠTVO,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3380.81</izvorni_sadrzaj>
    <derivirana_varijabla naziv="DomainObject.Predmet.TrenutnaVrijednost_1">3380.81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ZAGREBAČKA BANKA DIONIČKO DRUŠTVO</item>
    </izvorni_sadrzaj>
    <derivirana_varijabla naziv="DomainObject.Predmet.StrankaListFormated_1">
      <item>Financijska agencija (FINA)</item>
      <item>ZAGREBAČKA BANKA DIONIČKO DRUŠTVO</item>
    </derivirana_varijabla>
  </DomainObject.Predmet.StrankaListFormated>
  <DomainObject.Predmet.StrankaListFormatedOIB>
    <izvorni_sadrzaj>
      <item>Financijska agencija (FINA), OIB 85821130368</item>
      <item>ZAGREBAČKA BANKA DIONIČKO DRUŠTVO, OIB 92963223473</item>
    </izvorni_sadrzaj>
    <derivirana_varijabla naziv="DomainObject.Predmet.StrankaListFormatedOIB_1">
      <item>Financijska agencija (FINA),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 (FINA), GIARDINI 5, 52100 Pula</item>
      <item>ZAGREBAČKA BANKA DIONIČKO DRUŠTVO, Trg bana Josipa Jelačića 10, 10000 Zagreb</item>
    </izvorni_sadrzaj>
    <derivirana_varijabla naziv="DomainObject.Predmet.StrankaListFormatedWithAdress_1">
      <item>Financijska agencija (FINA), GIARDINI 5, 52100 Pula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ZAGREBAČKA BANKA DIONIČKO DRUŠTVO, OIB 92963223473, Trg bana Josipa Jelačića 10, 10000 Zagreb</item>
    </izvorni_sadrzaj>
    <derivirana_varijabla naziv="DomainObject.Predmet.StrankaListFormatedWithAdressOIB_1">
      <item>Financijska agencija (FINA), OIB 85821130368, GIARDINI 5, 52100 Pula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 (FINA)</item>
      <item>ZAGREBAČKA BANKA DIONIČKO DRUŠTVO</item>
    </izvorni_sadrzaj>
    <derivirana_varijabla naziv="DomainObject.Predmet.StrankaListNazivFormated_1">
      <item>Financijska agencija (FINA)</item>
      <item>ZAGREBAČKA BANKA DIONIČKO DRUŠTVO</item>
    </derivirana_varijabla>
  </DomainObject.Predmet.StrankaListNazivFormated>
  <DomainObject.Predmet.StrankaListNazivFormatedOIB>
    <izvorni_sadrzaj>
      <item>Financijska agencija (FINA), OIB 85821130368</item>
      <item>ZAGREBAČKA BANKA DIONIČKO DRUŠTVO, OIB 92963223473</item>
    </izvorni_sadrzaj>
    <derivirana_varijabla naziv="DomainObject.Predmet.StrankaListNazivFormatedOIB_1">
      <item>Financijska agencija (FINA), OIB 85821130368</item>
      <item>ZAGREBAČKA BANKA DIONIČKO DRUŠTVO, OIB 92963223473</item>
    </derivirana_varijabla>
  </DomainObject.Predmet.StrankaListNazivFormatedOIB>
  <DomainObject.Predmet.ProtuStrankaListFormated>
    <izvorni_sadrzaj>
      <item>PORTO ALBONA TRADE d.o.o., LABIN</item>
    </izvorni_sadrzaj>
    <derivirana_varijabla naziv="DomainObject.Predmet.ProtuStrankaListFormated_1">
      <item>PORTO ALBONA TRADE d.o.o., LABIN</item>
    </derivirana_varijabla>
  </DomainObject.Predmet.ProtuStrankaListFormated>
  <DomainObject.Predmet.ProtuStrankaListFormatedOIB>
    <izvorni_sadrzaj>
      <item>PORTO ALBONA TRADE d.o.o., LABIN, OIB 94355518311</item>
    </izvorni_sadrzaj>
    <derivirana_varijabla naziv="DomainObject.Predmet.ProtuStrankaListFormatedOIB_1">
      <item>PORTO ALBONA TRADE d.o.o., LABIN, OIB 94355518311</item>
    </derivirana_varijabla>
  </DomainObject.Predmet.ProtuStrankaListFormatedOIB>
  <DomainObject.Predmet.ProtuStrankaListFormatedWithAdress>
    <izvorni_sadrzaj>
      <item>PORTO ALBONA TRADE d.o.o., LABIN, Rudarska 5, 52220 Labin</item>
    </izvorni_sadrzaj>
    <derivirana_varijabla naziv="DomainObject.Predmet.ProtuStrankaListFormatedWithAdress_1">
      <item>PORTO ALBONA TRADE d.o.o., LABIN, Rudarska 5, 52220 Labin</item>
    </derivirana_varijabla>
  </DomainObject.Predmet.ProtuStrankaListFormatedWithAdress>
  <DomainObject.Predmet.ProtuStrankaListFormatedWithAdressOIB>
    <izvorni_sadrzaj>
      <item>PORTO ALBONA TRADE d.o.o., LABIN, OIB 94355518311, Rudarska 5, 52220 Labin</item>
    </izvorni_sadrzaj>
    <derivirana_varijabla naziv="DomainObject.Predmet.ProtuStrankaListFormatedWithAdressOIB_1">
      <item>PORTO ALBONA TRADE d.o.o., LABIN, OIB 94355518311, Rudarska 5, 52220 Labin</item>
    </derivirana_varijabla>
  </DomainObject.Predmet.ProtuStrankaListFormatedWithAdressOIB>
  <DomainObject.Predmet.ProtuStrankaListNazivFormated>
    <izvorni_sadrzaj>
      <item>PORTO ALBONA TRADE d.o.o., LABIN</item>
    </izvorni_sadrzaj>
    <derivirana_varijabla naziv="DomainObject.Predmet.ProtuStrankaListNazivFormated_1">
      <item>PORTO ALBONA TRADE d.o.o., LABIN</item>
    </derivirana_varijabla>
  </DomainObject.Predmet.ProtuStrankaListNazivFormated>
  <DomainObject.Predmet.ProtuStrankaListNazivFormatedOIB>
    <izvorni_sadrzaj>
      <item>PORTO ALBONA TRADE d.o.o., LABIN, OIB 94355518311</item>
    </izvorni_sadrzaj>
    <derivirana_varijabla naziv="DomainObject.Predmet.ProtuStrankaListNazivFormatedOIB_1">
      <item>PORTO ALBONA TRADE d.o.o., LABIN, OIB 94355518311</item>
    </derivirana_varijabla>
  </DomainObject.Predmet.ProtuStrankaListNazivFormatedOIB>
  <DomainObject.Predmet.OstaliListFormated>
    <izvorni_sadrzaj>
      <item>Đevad Bajrektarović</item>
    </izvorni_sadrzaj>
    <derivirana_varijabla naziv="DomainObject.Predmet.OstaliListFormated_1">
      <item>Đevad Bajrektarović</item>
    </derivirana_varijabla>
  </DomainObject.Predmet.OstaliListFormated>
  <DomainObject.Predmet.OstaliListFormatedOIB>
    <izvorni_sadrzaj>
      <item>Đevad Bajrektarović, OIB 01698069587</item>
    </izvorni_sadrzaj>
    <derivirana_varijabla naziv="DomainObject.Predmet.OstaliListFormatedOIB_1">
      <item>Đevad Bajrektarović, OIB 01698069587</item>
    </derivirana_varijabla>
  </DomainObject.Predmet.OstaliListFormatedOIB>
  <DomainObject.Predmet.OstaliListFormatedWithAdress>
    <izvorni_sadrzaj>
      <item>Đevad Bajrektarović, Karla Kranjca 13/5, 52220 Labin</item>
    </izvorni_sadrzaj>
    <derivirana_varijabla naziv="DomainObject.Predmet.OstaliListFormatedWithAdress_1">
      <item>Đevad Bajrektarović, Karla Kranjca 13/5, 52220 Labin</item>
    </derivirana_varijabla>
  </DomainObject.Predmet.OstaliListFormatedWithAdress>
  <DomainObject.Predmet.OstaliListFormatedWithAdressOIB>
    <izvorni_sadrzaj>
      <item>Đevad Bajrektarović, OIB 01698069587, Karla Kranjca 13/5, 52220 Labin</item>
    </izvorni_sadrzaj>
    <derivirana_varijabla naziv="DomainObject.Predmet.OstaliListFormatedWithAdressOIB_1">
      <item>Đevad Bajrektarović, OIB 01698069587, Karla Kranjca 13/5, 52220 Labin</item>
    </derivirana_varijabla>
  </DomainObject.Predmet.OstaliListFormatedWithAdressOIB>
  <DomainObject.Predmet.OstaliListNazivFormated>
    <izvorni_sadrzaj>
      <item>Đevad Bajrektarović</item>
    </izvorni_sadrzaj>
    <derivirana_varijabla naziv="DomainObject.Predmet.OstaliListNazivFormated_1">
      <item>Đevad Bajrektarović</item>
    </derivirana_varijabla>
  </DomainObject.Predmet.OstaliListNazivFormated>
  <DomainObject.Predmet.OstaliListNazivFormatedOIB>
    <izvorni_sadrzaj>
      <item>Đevad Bajrektarović, OIB 01698069587</item>
    </izvorni_sadrzaj>
    <derivirana_varijabla naziv="DomainObject.Predmet.OstaliListNazivFormatedOIB_1">
      <item>Đevad Bajrektarović, OIB 01698069587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listopada 2025.</izvorni_sadrzaj>
    <derivirana_varijabla naziv="DomainObject.Datum_1">2. listopada 2025.</derivirana_varijabla>
  </DomainObject.Datum>
  <DomainObject.PoslovniBrojDokumenta>
    <izvorni_sadrzaj>St-307/2025-16</izvorni_sadrzaj>
    <derivirana_varijabla naziv="DomainObject.PoslovniBrojDokumenta_1">St-307/2025-16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PORTO ALBONA TRADE d.o.o., LABIN</izvorni_sadrzaj>
    <derivirana_varijabla naziv="DomainObject.Predmet.ProtustrankaIDrugi_1">PORTO ALBONA TRADE d.o.o., LABIN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PORTO ALBONA TRADE d.o.o., LABIN, OIB 94355518311, Rudarska 5, 52220 Labin</izvorni_sadrzaj>
    <derivirana_varijabla naziv="DomainObject.Predmet.ProtustrankaIDrugiAdressOIB_1">PORTO ALBONA TRADE d.o.o., LABIN, OIB 94355518311, Rudarska 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PORTO ALBONA TRADE d.o.o., LABIN</item>
      <item>Financijska agencija (FINA)</item>
      <item>ZAGREBAČKA BANKA DIONIČKO DRUŠTVO</item>
      <item>Đevad Bajrektarović</item>
    </izvorni_sadrzaj>
    <derivirana_varijabla naziv="DomainObject.Predmet.SudioniciListNaziv_1">
      <item>PORTO ALBONA TRADE d.o.o., LABIN</item>
      <item>Financijska agencija (FINA)</item>
      <item>ZAGREBAČKA BANKA DIONIČKO DRUŠTVO</item>
      <item>Đevad Bajrektarović</item>
    </derivirana_varijabla>
  </DomainObject.Predmet.SudioniciListNaziv>
  <DomainObject.Predmet.SudioniciListAdressOIB>
    <izvorni_sadrzaj>
      <item>PORTO ALBONA TRADE d.o.o., LABIN, OIB 94355518311, Rudarska 5,52220 Labin</item>
      <item>Financijska agencija (FINA), OIB 85821130368, GIARDINI 5,52100 Pula</item>
      <item>ZAGREBAČKA BANKA DIONIČKO DRUŠTVO, OIB 92963223473, Trg bana Josipa Jelačića 10,10000 Zagreb</item>
      <item>Đevad Bajrektarović, OIB 01698069587, Karla Kranjca 13/5,52220 Labin</item>
    </izvorni_sadrzaj>
    <derivirana_varijabla naziv="DomainObject.Predmet.SudioniciListAdressOIB_1">
      <item>PORTO ALBONA TRADE d.o.o., LABIN, OIB 94355518311, Rudarska 5,52220 Labin</item>
      <item>Financijska agencija (FINA), OIB 85821130368, GIARDINI 5,52100 Pula</item>
      <item>ZAGREBAČKA BANKA DIONIČKO DRUŠTVO, OIB 92963223473, Trg bana Josipa Jelačića 10,10000 Zagreb</item>
      <item>Đevad Bajrektarović, OIB 01698069587, Karla Kranjca 13/5,52220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94355518311</item>
      <item>, OIB 85821130368</item>
      <item>, OIB 92963223473</item>
      <item>, OIB 01698069587</item>
    </izvorni_sadrzaj>
    <derivirana_varijabla naziv="DomainObject.Predmet.SudioniciListNazivOIB_1">
      <item>, OIB 94355518311</item>
      <item>, OIB 85821130368</item>
      <item>, OIB 92963223473</item>
      <item>, OIB 01698069587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kolovoza 2025.</izvorni_sadrzaj>
    <derivirana_varijabla naziv="DomainObject.Predmet.DatumPocetkaProcesa_1">8. kolovoza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143</properties:Words>
  <properties:Characters>751</properties:Characters>
  <properties:Lines>47</properties:Lines>
  <properties:Paragraphs>26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2025-08-28T13:17:00Z</dcterms:created>
  <dc:creator>Jasmina Matika</dc:creator>
  <dc:description/>
  <cp:keywords/>
  <cp:lastModifiedBy>Jasmina Matika</cp:lastModifiedBy>
  <dcterms:modified xmlns:xsi="http://www.w3.org/2001/XMLSchema-instance" xsi:type="dcterms:W3CDTF">2025-10-02T07:31:00Z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St-307/2025-16 / Zapisnik - Ročište radi rasprave o uvjetima za otvaranje steč. post. (St-307-25 -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